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B" w:rsidRDefault="00DF419B" w:rsidP="002E756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mn-FI"/>
        </w:rPr>
        <w:drawing>
          <wp:inline distT="0" distB="0" distL="0" distR="0">
            <wp:extent cx="5573440" cy="3138789"/>
            <wp:effectExtent l="19050" t="0" r="82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246" cy="313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ED" w:rsidRDefault="002E7562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487">
        <w:rPr>
          <w:rFonts w:ascii="Times New Roman" w:hAnsi="Times New Roman" w:cs="Times New Roman"/>
          <w:sz w:val="28"/>
          <w:szCs w:val="28"/>
          <w:lang w:val="ru-RU"/>
        </w:rPr>
        <w:t xml:space="preserve">14.09.2023 </w:t>
      </w:r>
      <w:r w:rsidR="00794AC3">
        <w:rPr>
          <w:rFonts w:ascii="Times New Roman" w:hAnsi="Times New Roman" w:cs="Times New Roman"/>
          <w:sz w:val="28"/>
          <w:szCs w:val="28"/>
          <w:lang w:val="ru-RU"/>
        </w:rPr>
        <w:t xml:space="preserve"> в ВСФ РГУП </w:t>
      </w:r>
      <w:r w:rsidRPr="005A3487">
        <w:rPr>
          <w:rFonts w:ascii="Times New Roman" w:hAnsi="Times New Roman" w:cs="Times New Roman"/>
          <w:sz w:val="28"/>
          <w:szCs w:val="28"/>
          <w:lang w:val="ru-RU"/>
        </w:rPr>
        <w:t>состоялас</w:t>
      </w:r>
      <w:r w:rsidR="00CB0659">
        <w:rPr>
          <w:rFonts w:ascii="Times New Roman" w:hAnsi="Times New Roman" w:cs="Times New Roman"/>
          <w:sz w:val="28"/>
          <w:szCs w:val="28"/>
          <w:lang w:val="ru-RU"/>
        </w:rPr>
        <w:t xml:space="preserve">ь НПК "Ярмарка научных кружков". </w:t>
      </w:r>
    </w:p>
    <w:p w:rsidR="00B62D3D" w:rsidRDefault="00CB0659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приветственным словом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выступила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ООНРИД, доцент </w:t>
      </w:r>
      <w:r w:rsidR="00FC31ED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Е.В. Барашева</w:t>
      </w:r>
      <w:r w:rsidR="008A2826">
        <w:rPr>
          <w:rFonts w:ascii="Times New Roman" w:hAnsi="Times New Roman" w:cs="Times New Roman"/>
          <w:sz w:val="28"/>
          <w:szCs w:val="28"/>
          <w:lang w:val="ru-RU"/>
        </w:rPr>
        <w:t xml:space="preserve">, которая рассказала о приоритетных направлениях деятельности кружковой работы. </w:t>
      </w:r>
    </w:p>
    <w:p w:rsidR="008A2826" w:rsidRDefault="008A2826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СНО 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Маклакова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Т.Б. представила деятельность </w:t>
      </w:r>
      <w:r w:rsidRPr="00C95F1C">
        <w:rPr>
          <w:rFonts w:ascii="Times New Roman" w:hAnsi="Times New Roman" w:cs="Times New Roman"/>
          <w:b/>
          <w:sz w:val="28"/>
          <w:szCs w:val="28"/>
          <w:lang w:val="ru-RU"/>
        </w:rPr>
        <w:t>студенческого научного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филиала</w:t>
      </w:r>
      <w:r w:rsidR="00794AC3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C95F1C">
        <w:rPr>
          <w:rFonts w:ascii="Times New Roman" w:hAnsi="Times New Roman" w:cs="Times New Roman"/>
          <w:sz w:val="28"/>
          <w:szCs w:val="28"/>
          <w:lang w:val="ru-RU"/>
        </w:rPr>
        <w:t>члены</w:t>
      </w:r>
      <w:r w:rsidR="008B0216">
        <w:rPr>
          <w:rFonts w:ascii="Times New Roman" w:hAnsi="Times New Roman" w:cs="Times New Roman"/>
          <w:sz w:val="28"/>
          <w:szCs w:val="28"/>
          <w:lang w:val="ru-RU"/>
        </w:rPr>
        <w:t xml:space="preserve"> СНО </w:t>
      </w:r>
      <w:r w:rsidR="00C95F1C">
        <w:rPr>
          <w:rFonts w:ascii="Times New Roman" w:hAnsi="Times New Roman" w:cs="Times New Roman"/>
          <w:sz w:val="28"/>
          <w:szCs w:val="28"/>
          <w:lang w:val="ru-RU"/>
        </w:rPr>
        <w:t>рассказали</w:t>
      </w:r>
      <w:r w:rsidR="009161D8">
        <w:rPr>
          <w:rFonts w:ascii="Times New Roman" w:hAnsi="Times New Roman" w:cs="Times New Roman"/>
          <w:sz w:val="28"/>
          <w:szCs w:val="28"/>
          <w:lang w:val="ru-RU"/>
        </w:rPr>
        <w:t xml:space="preserve"> о своей работе и о тех</w:t>
      </w:r>
      <w:r w:rsidR="008B02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1D8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 w:rsidR="008B0216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мероприятиях, в которых они участвуют</w:t>
      </w:r>
      <w:r w:rsidR="009161D8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года</w:t>
      </w:r>
      <w:r w:rsidR="008B02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7562" w:rsidRPr="005A3487" w:rsidRDefault="00C95F1C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161D8">
        <w:rPr>
          <w:rFonts w:ascii="Times New Roman" w:hAnsi="Times New Roman" w:cs="Times New Roman"/>
          <w:sz w:val="28"/>
          <w:szCs w:val="28"/>
          <w:lang w:val="ru-RU"/>
        </w:rPr>
        <w:t xml:space="preserve">2023-2024 </w:t>
      </w:r>
      <w:proofErr w:type="spellStart"/>
      <w:r w:rsidR="009161D8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gramStart"/>
      <w:r w:rsidR="009161D8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="009161D8">
        <w:rPr>
          <w:rFonts w:ascii="Times New Roman" w:hAnsi="Times New Roman" w:cs="Times New Roman"/>
          <w:sz w:val="28"/>
          <w:szCs w:val="28"/>
          <w:lang w:val="ru-RU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филиале будут действовать</w:t>
      </w:r>
      <w:r w:rsidR="00B50FFB" w:rsidRPr="005A3487">
        <w:rPr>
          <w:rFonts w:ascii="Times New Roman" w:hAnsi="Times New Roman" w:cs="Times New Roman"/>
          <w:sz w:val="28"/>
          <w:szCs w:val="28"/>
          <w:lang w:val="ru-RU"/>
        </w:rPr>
        <w:t xml:space="preserve"> 11 научных кружков:</w:t>
      </w:r>
    </w:p>
    <w:p w:rsidR="00E147E5" w:rsidRPr="005A3487" w:rsidRDefault="00E147E5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87">
        <w:rPr>
          <w:rFonts w:ascii="Times New Roman" w:hAnsi="Times New Roman" w:cs="Times New Roman"/>
          <w:sz w:val="28"/>
          <w:szCs w:val="28"/>
        </w:rPr>
        <w:t>1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>. «Проблемы теории государства и права»</w:t>
      </w:r>
      <w:r w:rsidRPr="005A3487">
        <w:rPr>
          <w:rFonts w:ascii="Times New Roman" w:hAnsi="Times New Roman" w:cs="Times New Roman"/>
          <w:sz w:val="28"/>
          <w:szCs w:val="28"/>
        </w:rPr>
        <w:t>, руководитель – и. о. зав. кафедрой общетеоретических и государственно-правовых дисциплин Е. Ю. Рузавина.</w:t>
      </w:r>
    </w:p>
    <w:p w:rsidR="00E147E5" w:rsidRPr="005A3487" w:rsidRDefault="00E147E5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87">
        <w:rPr>
          <w:rFonts w:ascii="Times New Roman" w:hAnsi="Times New Roman" w:cs="Times New Roman"/>
          <w:color w:val="2C2D2E"/>
          <w:sz w:val="28"/>
          <w:szCs w:val="28"/>
          <w:lang w:eastAsia="smn-FI"/>
        </w:rPr>
        <w:t>2.</w:t>
      </w:r>
      <w:r w:rsidRPr="005A3487">
        <w:rPr>
          <w:rFonts w:ascii="Times New Roman" w:hAnsi="Times New Roman" w:cs="Times New Roman"/>
          <w:sz w:val="28"/>
          <w:szCs w:val="28"/>
        </w:rPr>
        <w:t xml:space="preserve"> 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>«Судебный акт»</w:t>
      </w:r>
      <w:r w:rsidRPr="005A3487">
        <w:rPr>
          <w:rFonts w:ascii="Times New Roman" w:hAnsi="Times New Roman" w:cs="Times New Roman"/>
          <w:sz w:val="28"/>
          <w:szCs w:val="28"/>
        </w:rPr>
        <w:t>, руководитель – зав. кафедрой гражданского и административного судопроизводства В. В. Джура.</w:t>
      </w:r>
    </w:p>
    <w:p w:rsidR="00E147E5" w:rsidRPr="005A3487" w:rsidRDefault="00E147E5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87">
        <w:rPr>
          <w:rFonts w:ascii="Times New Roman" w:hAnsi="Times New Roman" w:cs="Times New Roman"/>
          <w:sz w:val="28"/>
          <w:szCs w:val="28"/>
        </w:rPr>
        <w:t xml:space="preserve">3. 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A3487">
        <w:rPr>
          <w:rFonts w:ascii="Times New Roman" w:hAnsi="Times New Roman" w:cs="Times New Roman"/>
          <w:b/>
          <w:i/>
          <w:sz w:val="28"/>
          <w:szCs w:val="28"/>
          <w:lang w:val="en-US"/>
        </w:rPr>
        <w:t>IP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 xml:space="preserve"> лаборатория»</w:t>
      </w:r>
      <w:r w:rsidRPr="005A3487">
        <w:rPr>
          <w:rFonts w:ascii="Times New Roman" w:hAnsi="Times New Roman" w:cs="Times New Roman"/>
          <w:sz w:val="28"/>
          <w:szCs w:val="28"/>
        </w:rPr>
        <w:t>, руководитель – доцент кафедры гражданского права Т. В. Жиленкова.</w:t>
      </w:r>
    </w:p>
    <w:p w:rsidR="00E147E5" w:rsidRPr="005A3487" w:rsidRDefault="00E147E5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87">
        <w:rPr>
          <w:rFonts w:ascii="Times New Roman" w:hAnsi="Times New Roman" w:cs="Times New Roman"/>
          <w:sz w:val="28"/>
          <w:szCs w:val="28"/>
        </w:rPr>
        <w:t xml:space="preserve">4. 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>«Вопросы международного права»</w:t>
      </w:r>
      <w:r w:rsidRPr="005A3487">
        <w:rPr>
          <w:rFonts w:ascii="Times New Roman" w:hAnsi="Times New Roman" w:cs="Times New Roman"/>
          <w:sz w:val="28"/>
          <w:szCs w:val="28"/>
        </w:rPr>
        <w:t>, руководитель – доцент кафедры общетеоретических и государственно-правовых дисциплин М. В. Давыдова.</w:t>
      </w:r>
    </w:p>
    <w:p w:rsidR="00E147E5" w:rsidRPr="005A3487" w:rsidRDefault="00E147E5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87">
        <w:rPr>
          <w:rFonts w:ascii="Times New Roman" w:hAnsi="Times New Roman" w:cs="Times New Roman"/>
          <w:sz w:val="28"/>
          <w:szCs w:val="28"/>
        </w:rPr>
        <w:t xml:space="preserve">5. 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>«Организация судебной и правоохранительной деятельности»</w:t>
      </w:r>
      <w:r w:rsidRPr="005A3487">
        <w:rPr>
          <w:rFonts w:ascii="Times New Roman" w:hAnsi="Times New Roman" w:cs="Times New Roman"/>
          <w:sz w:val="28"/>
          <w:szCs w:val="28"/>
        </w:rPr>
        <w:t>, руководитель – доцент кафедры организации судебной и правоохранительной деятельности Т. А. Малыхина.</w:t>
      </w:r>
    </w:p>
    <w:p w:rsidR="00E147E5" w:rsidRPr="005A3487" w:rsidRDefault="00E147E5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  <w:lang w:eastAsia="smn-FI"/>
        </w:rPr>
      </w:pPr>
      <w:r w:rsidRPr="005A348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A3487">
        <w:rPr>
          <w:rFonts w:ascii="Times New Roman" w:hAnsi="Times New Roman" w:cs="Times New Roman"/>
          <w:b/>
          <w:i/>
          <w:color w:val="2C2D2E"/>
          <w:sz w:val="28"/>
          <w:szCs w:val="28"/>
          <w:lang w:eastAsia="smn-FI"/>
        </w:rPr>
        <w:t>Информационные технологии в юридической деятельности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A3487">
        <w:rPr>
          <w:rFonts w:ascii="Times New Roman" w:hAnsi="Times New Roman" w:cs="Times New Roman"/>
          <w:color w:val="2C2D2E"/>
          <w:sz w:val="28"/>
          <w:szCs w:val="28"/>
          <w:lang w:eastAsia="smn-FI"/>
        </w:rPr>
        <w:t xml:space="preserve">, руководитель </w:t>
      </w:r>
      <w:r w:rsidRPr="005A3487">
        <w:rPr>
          <w:rFonts w:ascii="Times New Roman" w:hAnsi="Times New Roman" w:cs="Times New Roman"/>
          <w:sz w:val="28"/>
          <w:szCs w:val="28"/>
        </w:rPr>
        <w:t xml:space="preserve">– </w:t>
      </w:r>
      <w:r w:rsidRPr="005A3487">
        <w:rPr>
          <w:rFonts w:ascii="Times New Roman" w:hAnsi="Times New Roman" w:cs="Times New Roman"/>
          <w:color w:val="2C2D2E"/>
          <w:sz w:val="28"/>
          <w:szCs w:val="28"/>
          <w:lang w:eastAsia="smn-FI"/>
        </w:rPr>
        <w:t>доцент кафедры гуманитарных и социально-экономических дисциплин Е. Н. Канина.</w:t>
      </w:r>
    </w:p>
    <w:p w:rsidR="00E147E5" w:rsidRPr="005A3487" w:rsidRDefault="00E147E5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87">
        <w:rPr>
          <w:rFonts w:ascii="Times New Roman" w:hAnsi="Times New Roman" w:cs="Times New Roman"/>
          <w:sz w:val="28"/>
          <w:szCs w:val="28"/>
        </w:rPr>
        <w:t xml:space="preserve">7. 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>«Актуальные проблемы осуществления уголовно-процессуальной деятельности»</w:t>
      </w:r>
      <w:r w:rsidRPr="005A3487">
        <w:rPr>
          <w:rFonts w:ascii="Times New Roman" w:hAnsi="Times New Roman" w:cs="Times New Roman"/>
          <w:sz w:val="28"/>
          <w:szCs w:val="28"/>
        </w:rPr>
        <w:t xml:space="preserve">, руководитель – доцент кафедры уголовно-процессуального права и криминалистики </w:t>
      </w:r>
      <w:r w:rsidRPr="005A3487">
        <w:rPr>
          <w:rFonts w:ascii="Times New Roman" w:hAnsi="Times New Roman" w:cs="Times New Roman"/>
          <w:sz w:val="28"/>
          <w:szCs w:val="28"/>
        </w:rPr>
        <w:br/>
        <w:t>И. В. Мисник.</w:t>
      </w:r>
    </w:p>
    <w:p w:rsidR="00E147E5" w:rsidRPr="005A3487" w:rsidRDefault="00E147E5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87">
        <w:rPr>
          <w:rFonts w:ascii="Times New Roman" w:hAnsi="Times New Roman" w:cs="Times New Roman"/>
          <w:sz w:val="28"/>
          <w:szCs w:val="28"/>
        </w:rPr>
        <w:t>8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>. «Актуальные проблемы финансового права»</w:t>
      </w:r>
      <w:r w:rsidRPr="005A3487">
        <w:rPr>
          <w:rFonts w:ascii="Times New Roman" w:hAnsi="Times New Roman" w:cs="Times New Roman"/>
          <w:sz w:val="28"/>
          <w:szCs w:val="28"/>
        </w:rPr>
        <w:t>, руководитель – доцент кафедры общетеоретических и государственно-правовых дисциплин И. В. Игнатьева.</w:t>
      </w:r>
    </w:p>
    <w:p w:rsidR="00E147E5" w:rsidRPr="005A3487" w:rsidRDefault="00E147E5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87">
        <w:rPr>
          <w:rFonts w:ascii="Times New Roman" w:hAnsi="Times New Roman" w:cs="Times New Roman"/>
          <w:sz w:val="28"/>
          <w:szCs w:val="28"/>
        </w:rPr>
        <w:t xml:space="preserve">9. 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>«Конституционно-правовое моделирование»</w:t>
      </w:r>
      <w:r w:rsidRPr="005A3487">
        <w:rPr>
          <w:rFonts w:ascii="Times New Roman" w:hAnsi="Times New Roman" w:cs="Times New Roman"/>
          <w:sz w:val="28"/>
          <w:szCs w:val="28"/>
        </w:rPr>
        <w:t>, руководитель – доцент кафедры общетеоретических и государственно-правовых дисциплин Е. В. Барашева.</w:t>
      </w:r>
    </w:p>
    <w:p w:rsidR="00E147E5" w:rsidRPr="005A3487" w:rsidRDefault="00E147E5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487">
        <w:rPr>
          <w:rFonts w:ascii="Times New Roman" w:hAnsi="Times New Roman" w:cs="Times New Roman"/>
          <w:sz w:val="28"/>
          <w:szCs w:val="28"/>
        </w:rPr>
        <w:t xml:space="preserve">10. 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>«Криминологический аспект»</w:t>
      </w:r>
      <w:r w:rsidRPr="005A3487">
        <w:rPr>
          <w:rFonts w:ascii="Times New Roman" w:hAnsi="Times New Roman" w:cs="Times New Roman"/>
          <w:sz w:val="28"/>
          <w:szCs w:val="28"/>
        </w:rPr>
        <w:t>, руководитель – доцент кафедры уголовного права Е. С. Качурова.</w:t>
      </w:r>
    </w:p>
    <w:p w:rsidR="00E147E5" w:rsidRDefault="00E147E5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487">
        <w:rPr>
          <w:rFonts w:ascii="Times New Roman" w:hAnsi="Times New Roman" w:cs="Times New Roman"/>
          <w:sz w:val="28"/>
          <w:szCs w:val="28"/>
        </w:rPr>
        <w:t xml:space="preserve">11. </w:t>
      </w:r>
      <w:r w:rsidRPr="005A348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5A3487">
        <w:rPr>
          <w:rFonts w:ascii="Times New Roman" w:hAnsi="Times New Roman" w:cs="Times New Roman"/>
          <w:b/>
          <w:i/>
          <w:sz w:val="28"/>
          <w:szCs w:val="28"/>
          <w:lang w:val="en-US"/>
        </w:rPr>
        <w:t>Juscivil</w:t>
      </w:r>
      <w:proofErr w:type="spellEnd"/>
      <w:r w:rsidRPr="005A348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A3487">
        <w:rPr>
          <w:rFonts w:ascii="Times New Roman" w:hAnsi="Times New Roman" w:cs="Times New Roman"/>
          <w:sz w:val="28"/>
          <w:szCs w:val="28"/>
        </w:rPr>
        <w:t>, руководитель – старший преподаватель кафедры гражданского права Е. П. Шевчук.</w:t>
      </w:r>
    </w:p>
    <w:p w:rsidR="003959E0" w:rsidRDefault="003E123A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Преподаватели ВСФ РГУП - р</w:t>
      </w:r>
      <w:r w:rsidR="005A3487">
        <w:rPr>
          <w:rFonts w:ascii="Times New Roman" w:hAnsi="Times New Roman" w:cs="Times New Roman"/>
          <w:sz w:val="28"/>
          <w:szCs w:val="28"/>
          <w:lang w:val="ru-RU"/>
        </w:rPr>
        <w:t>уководители</w:t>
      </w:r>
      <w:r w:rsidR="009161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студенческих научных кружков -</w:t>
      </w:r>
      <w:r w:rsidR="005A3487">
        <w:rPr>
          <w:rFonts w:ascii="Times New Roman" w:hAnsi="Times New Roman" w:cs="Times New Roman"/>
          <w:sz w:val="28"/>
          <w:szCs w:val="28"/>
          <w:lang w:val="ru-RU"/>
        </w:rPr>
        <w:t xml:space="preserve"> выступили перед студентами, раскрыли основные цели и задачи, которые будут решаться в рамках пред</w:t>
      </w:r>
      <w:r w:rsidR="008B0216">
        <w:rPr>
          <w:rFonts w:ascii="Times New Roman" w:hAnsi="Times New Roman" w:cs="Times New Roman"/>
          <w:sz w:val="28"/>
          <w:szCs w:val="28"/>
          <w:lang w:val="ru-RU"/>
        </w:rPr>
        <w:t>ставленных</w:t>
      </w:r>
      <w:r w:rsidR="005A3487">
        <w:rPr>
          <w:rFonts w:ascii="Times New Roman" w:hAnsi="Times New Roman" w:cs="Times New Roman"/>
          <w:sz w:val="28"/>
          <w:szCs w:val="28"/>
          <w:lang w:val="ru-RU"/>
        </w:rPr>
        <w:t xml:space="preserve"> кружков.</w:t>
      </w:r>
      <w:r w:rsidR="00CB065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Мероприятие посетили студенты 1-3 курсов </w:t>
      </w:r>
      <w:proofErr w:type="spellStart"/>
      <w:r w:rsidR="00CB0659">
        <w:rPr>
          <w:rFonts w:ascii="Times New Roman" w:hAnsi="Times New Roman" w:cs="Times New Roman"/>
          <w:sz w:val="28"/>
          <w:szCs w:val="28"/>
          <w:lang w:val="ru-RU"/>
        </w:rPr>
        <w:t>ПСа</w:t>
      </w:r>
      <w:proofErr w:type="spellEnd"/>
      <w:r w:rsidR="00CB06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B0659">
        <w:rPr>
          <w:rFonts w:ascii="Times New Roman" w:hAnsi="Times New Roman" w:cs="Times New Roman"/>
          <w:sz w:val="28"/>
          <w:szCs w:val="28"/>
          <w:lang w:val="ru-RU"/>
        </w:rPr>
        <w:t>ЮБЮо</w:t>
      </w:r>
      <w:proofErr w:type="spellEnd"/>
      <w:r w:rsidR="00CB06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B0659">
        <w:rPr>
          <w:rFonts w:ascii="Times New Roman" w:hAnsi="Times New Roman" w:cs="Times New Roman"/>
          <w:sz w:val="28"/>
          <w:szCs w:val="28"/>
          <w:lang w:val="ru-RU"/>
        </w:rPr>
        <w:t>СПДо</w:t>
      </w:r>
      <w:proofErr w:type="spellEnd"/>
      <w:r w:rsidR="00CB06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59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3487" w:rsidRDefault="003959E0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65 студентов сразу определились с выбором</w:t>
      </w:r>
      <w:r w:rsidR="006716BF">
        <w:rPr>
          <w:rFonts w:ascii="Times New Roman" w:hAnsi="Times New Roman" w:cs="Times New Roman"/>
          <w:sz w:val="28"/>
          <w:szCs w:val="28"/>
          <w:lang w:val="ru-RU"/>
        </w:rPr>
        <w:t xml:space="preserve"> научного направления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кружка.</w:t>
      </w:r>
    </w:p>
    <w:p w:rsidR="00E83F65" w:rsidRDefault="00E83F65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 студенческого </w:t>
      </w:r>
      <w:r w:rsidR="006716BF">
        <w:rPr>
          <w:rFonts w:ascii="Times New Roman" w:hAnsi="Times New Roman" w:cs="Times New Roman"/>
          <w:sz w:val="28"/>
          <w:szCs w:val="28"/>
          <w:lang w:val="ru-RU"/>
        </w:rPr>
        <w:t>научного общества создали фильм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16BF">
        <w:rPr>
          <w:rFonts w:ascii="Times New Roman" w:hAnsi="Times New Roman" w:cs="Times New Roman"/>
          <w:sz w:val="28"/>
          <w:szCs w:val="28"/>
          <w:lang w:val="ru-RU"/>
        </w:rPr>
        <w:t>о научных кружках филиала,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которым можно</w:t>
      </w:r>
      <w:r w:rsidR="00785591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познакомиться по ссылке.</w:t>
      </w:r>
    </w:p>
    <w:p w:rsidR="00785591" w:rsidRDefault="00785591" w:rsidP="007855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19B">
        <w:rPr>
          <w:rFonts w:ascii="Times New Roman" w:hAnsi="Times New Roman" w:cs="Times New Roman"/>
          <w:b/>
          <w:sz w:val="28"/>
          <w:szCs w:val="28"/>
          <w:lang w:val="ru-RU"/>
        </w:rPr>
        <w:t>https://drive.google.com/drive/folders/1AhJ_xm9P8jit7fgtOxMtKq09Gpc2u4LH?usp=sharing</w:t>
      </w:r>
    </w:p>
    <w:p w:rsidR="00785591" w:rsidRDefault="00785591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659" w:rsidRPr="005A3487" w:rsidRDefault="00B77B41" w:rsidP="005A3487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smn-FI"/>
        </w:rPr>
        <w:lastRenderedPageBreak/>
        <w:drawing>
          <wp:inline distT="0" distB="0" distL="0" distR="0">
            <wp:extent cx="2251984" cy="287960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39" cy="287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B41">
        <w:rPr>
          <w:rFonts w:ascii="Times New Roman" w:hAnsi="Times New Roman" w:cs="Times New Roman"/>
          <w:noProof/>
          <w:sz w:val="28"/>
          <w:szCs w:val="28"/>
          <w:lang w:eastAsia="smn-FI"/>
        </w:rPr>
        <w:drawing>
          <wp:inline distT="0" distB="0" distL="0" distR="0">
            <wp:extent cx="2047191" cy="2826446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6" cy="282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E5" w:rsidRPr="005A3487" w:rsidRDefault="00D04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mn-FI"/>
        </w:rPr>
        <w:drawing>
          <wp:inline distT="0" distB="0" distL="0" distR="0">
            <wp:extent cx="2693499" cy="18894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30" cy="18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9E0">
        <w:rPr>
          <w:rFonts w:ascii="Times New Roman" w:hAnsi="Times New Roman" w:cs="Times New Roman"/>
          <w:noProof/>
          <w:sz w:val="28"/>
          <w:szCs w:val="28"/>
          <w:lang w:eastAsia="smn-FI"/>
        </w:rPr>
        <w:drawing>
          <wp:inline distT="0" distB="0" distL="0" distR="0">
            <wp:extent cx="2557436" cy="18891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25" cy="188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FB" w:rsidRDefault="00D04F7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smn-FI"/>
        </w:rPr>
        <w:drawing>
          <wp:inline distT="0" distB="0" distL="0" distR="0">
            <wp:extent cx="5770466" cy="3070200"/>
            <wp:effectExtent l="19050" t="0" r="168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795" cy="307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1ED" w:rsidRDefault="009C3BA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smn-FI"/>
        </w:rPr>
        <w:lastRenderedPageBreak/>
        <w:drawing>
          <wp:inline distT="0" distB="0" distL="0" distR="0">
            <wp:extent cx="2648628" cy="1753021"/>
            <wp:effectExtent l="1905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22" cy="175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E0" w:rsidRDefault="003959E0">
      <w:pPr>
        <w:rPr>
          <w:rFonts w:ascii="Times New Roman" w:hAnsi="Times New Roman" w:cs="Times New Roman"/>
          <w:lang w:val="ru-RU"/>
        </w:rPr>
      </w:pPr>
    </w:p>
    <w:sectPr w:rsidR="003959E0" w:rsidSect="00C3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E7562"/>
    <w:rsid w:val="00044685"/>
    <w:rsid w:val="000A581D"/>
    <w:rsid w:val="00120015"/>
    <w:rsid w:val="00197AF0"/>
    <w:rsid w:val="002113D4"/>
    <w:rsid w:val="002E7562"/>
    <w:rsid w:val="003959E0"/>
    <w:rsid w:val="003A7B17"/>
    <w:rsid w:val="003E123A"/>
    <w:rsid w:val="004226D1"/>
    <w:rsid w:val="004D7EFE"/>
    <w:rsid w:val="005A3487"/>
    <w:rsid w:val="005F7456"/>
    <w:rsid w:val="00603387"/>
    <w:rsid w:val="0066431F"/>
    <w:rsid w:val="006716BF"/>
    <w:rsid w:val="00703DFD"/>
    <w:rsid w:val="00783431"/>
    <w:rsid w:val="00785591"/>
    <w:rsid w:val="00794AC3"/>
    <w:rsid w:val="008A2826"/>
    <w:rsid w:val="008B0216"/>
    <w:rsid w:val="00913544"/>
    <w:rsid w:val="009161D8"/>
    <w:rsid w:val="009C3BA8"/>
    <w:rsid w:val="00B50FFB"/>
    <w:rsid w:val="00B62D3D"/>
    <w:rsid w:val="00B77B41"/>
    <w:rsid w:val="00BC2631"/>
    <w:rsid w:val="00C337C0"/>
    <w:rsid w:val="00C95F1C"/>
    <w:rsid w:val="00CA63F2"/>
    <w:rsid w:val="00CB0659"/>
    <w:rsid w:val="00D04F7D"/>
    <w:rsid w:val="00D81E7D"/>
    <w:rsid w:val="00DF419B"/>
    <w:rsid w:val="00E147E5"/>
    <w:rsid w:val="00E6605D"/>
    <w:rsid w:val="00E83F65"/>
    <w:rsid w:val="00FA0B1E"/>
    <w:rsid w:val="00FC31ED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fontTable.xml" Type="http://schemas.openxmlformats.org/officeDocument/2006/relationships/fontTabl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Holmes</cp:lastModifiedBy>
  <cp:revision>3</cp:revision>
  <cp:lastPrinted>2023-09-14T13:18:00Z</cp:lastPrinted>
  <dcterms:created xsi:type="dcterms:W3CDTF">2023-09-17T16:45:00Z</dcterms:created>
  <dcterms:modified xsi:type="dcterms:W3CDTF">2023-09-17T17:00:00Z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156863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