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3A" w:rsidRPr="004B133A" w:rsidRDefault="003B1AC5" w:rsidP="004B13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40DB5">
        <w:rPr>
          <w:rFonts w:ascii="Times New Roman" w:hAnsi="Times New Roman"/>
          <w:b/>
          <w:sz w:val="28"/>
          <w:szCs w:val="28"/>
        </w:rPr>
        <w:t>а</w:t>
      </w:r>
      <w:r w:rsidR="004B133A" w:rsidRPr="004B133A">
        <w:rPr>
          <w:rFonts w:ascii="Times New Roman" w:hAnsi="Times New Roman"/>
          <w:b/>
          <w:sz w:val="28"/>
          <w:szCs w:val="28"/>
        </w:rPr>
        <w:t>учно-познавательн</w:t>
      </w:r>
      <w:r>
        <w:rPr>
          <w:rFonts w:ascii="Times New Roman" w:hAnsi="Times New Roman"/>
          <w:b/>
          <w:sz w:val="28"/>
          <w:szCs w:val="28"/>
        </w:rPr>
        <w:t>ый</w:t>
      </w:r>
      <w:r w:rsidR="004B133A" w:rsidRPr="004B13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133A" w:rsidRPr="004B133A">
        <w:rPr>
          <w:rFonts w:ascii="Times New Roman" w:hAnsi="Times New Roman"/>
          <w:b/>
          <w:sz w:val="28"/>
          <w:szCs w:val="28"/>
        </w:rPr>
        <w:t>квиз</w:t>
      </w:r>
      <w:proofErr w:type="spellEnd"/>
    </w:p>
    <w:p w:rsidR="004B133A" w:rsidRPr="004B133A" w:rsidRDefault="004B133A" w:rsidP="004B13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33A">
        <w:rPr>
          <w:rFonts w:ascii="Times New Roman" w:hAnsi="Times New Roman"/>
          <w:b/>
          <w:sz w:val="28"/>
          <w:szCs w:val="28"/>
        </w:rPr>
        <w:t>"Подросток в мире прав"</w:t>
      </w:r>
    </w:p>
    <w:p w:rsidR="00B15A30" w:rsidRDefault="000B4387" w:rsidP="000B43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234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234079">
        <w:rPr>
          <w:rFonts w:ascii="Times New Roman" w:hAnsi="Times New Roman"/>
          <w:sz w:val="28"/>
          <w:szCs w:val="28"/>
        </w:rPr>
        <w:t xml:space="preserve"> 2023 г.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34079">
        <w:rPr>
          <w:rFonts w:ascii="Times New Roman" w:hAnsi="Times New Roman"/>
          <w:sz w:val="28"/>
          <w:szCs w:val="28"/>
        </w:rPr>
        <w:t xml:space="preserve"> Иркутск</w:t>
      </w:r>
      <w:r>
        <w:rPr>
          <w:rFonts w:ascii="Times New Roman" w:hAnsi="Times New Roman"/>
          <w:sz w:val="28"/>
          <w:szCs w:val="28"/>
        </w:rPr>
        <w:t>ой</w:t>
      </w:r>
      <w:r w:rsidRPr="00234079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23407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234079">
        <w:rPr>
          <w:rFonts w:ascii="Times New Roman" w:hAnsi="Times New Roman"/>
          <w:sz w:val="28"/>
          <w:szCs w:val="28"/>
        </w:rPr>
        <w:t xml:space="preserve"> универсальн</w:t>
      </w:r>
      <w:r>
        <w:rPr>
          <w:rFonts w:ascii="Times New Roman" w:hAnsi="Times New Roman"/>
          <w:sz w:val="28"/>
          <w:szCs w:val="28"/>
        </w:rPr>
        <w:t>ой</w:t>
      </w:r>
      <w:r w:rsidRPr="00234079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ой</w:t>
      </w:r>
      <w:r w:rsidRPr="00234079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е</w:t>
      </w:r>
      <w:r w:rsidRPr="00234079">
        <w:rPr>
          <w:rFonts w:ascii="Times New Roman" w:hAnsi="Times New Roman"/>
          <w:sz w:val="28"/>
          <w:szCs w:val="28"/>
        </w:rPr>
        <w:t xml:space="preserve"> им. </w:t>
      </w:r>
      <w:r w:rsidRPr="00234079">
        <w:rPr>
          <w:rFonts w:ascii="Times New Roman" w:hAnsi="Times New Roman"/>
          <w:sz w:val="28"/>
          <w:szCs w:val="28"/>
        </w:rPr>
        <w:br/>
        <w:t xml:space="preserve">И. И. </w:t>
      </w:r>
      <w:proofErr w:type="spellStart"/>
      <w:proofErr w:type="gramStart"/>
      <w:r w:rsidRPr="00234079">
        <w:rPr>
          <w:rFonts w:ascii="Times New Roman" w:hAnsi="Times New Roman"/>
          <w:sz w:val="28"/>
          <w:szCs w:val="28"/>
        </w:rPr>
        <w:t>Молчанова-Сибирского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состоялся научно-познавательный </w:t>
      </w:r>
      <w:proofErr w:type="spellStart"/>
      <w:r>
        <w:rPr>
          <w:rFonts w:ascii="Times New Roman" w:hAnsi="Times New Roman"/>
          <w:sz w:val="28"/>
          <w:szCs w:val="28"/>
        </w:rPr>
        <w:t>квиз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школьников г. Иркутска "Подросток в мире прав"</w:t>
      </w:r>
      <w:r w:rsidR="003A3052">
        <w:rPr>
          <w:rFonts w:ascii="Times New Roman" w:hAnsi="Times New Roman"/>
          <w:sz w:val="28"/>
          <w:szCs w:val="28"/>
        </w:rPr>
        <w:t xml:space="preserve">, </w:t>
      </w:r>
      <w:r w:rsidR="00AE3EED">
        <w:rPr>
          <w:rFonts w:ascii="Times New Roman" w:hAnsi="Times New Roman"/>
          <w:sz w:val="28"/>
          <w:szCs w:val="28"/>
        </w:rPr>
        <w:t>который</w:t>
      </w:r>
      <w:r w:rsidR="003A3052">
        <w:rPr>
          <w:rFonts w:ascii="Times New Roman" w:hAnsi="Times New Roman"/>
          <w:sz w:val="28"/>
          <w:szCs w:val="28"/>
        </w:rPr>
        <w:t xml:space="preserve"> подготовили и провели студенты ВСФ РГУП, представители СНО.</w:t>
      </w:r>
    </w:p>
    <w:p w:rsidR="003A3052" w:rsidRDefault="003A3052" w:rsidP="000B43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подготовке и проведении мероприятия также приняли участие руководитель СНО Т.Б. </w:t>
      </w:r>
      <w:proofErr w:type="spellStart"/>
      <w:r w:rsidR="006366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аклакова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кафедры ГСЭД А.Н. Герасимова</w:t>
      </w:r>
      <w:r w:rsidR="00636675">
        <w:rPr>
          <w:rFonts w:ascii="Times New Roman" w:hAnsi="Times New Roman"/>
          <w:sz w:val="28"/>
          <w:szCs w:val="28"/>
        </w:rPr>
        <w:t xml:space="preserve">, преподаватель кафедры </w:t>
      </w:r>
      <w:r w:rsidR="00B13C80">
        <w:rPr>
          <w:rFonts w:ascii="Times New Roman" w:hAnsi="Times New Roman"/>
          <w:sz w:val="28"/>
          <w:szCs w:val="28"/>
        </w:rPr>
        <w:t xml:space="preserve">УП А.К. </w:t>
      </w:r>
      <w:proofErr w:type="spellStart"/>
      <w:r w:rsidR="00B13C80">
        <w:rPr>
          <w:rFonts w:ascii="Times New Roman" w:hAnsi="Times New Roman"/>
          <w:sz w:val="28"/>
          <w:szCs w:val="28"/>
        </w:rPr>
        <w:t>Якубенко</w:t>
      </w:r>
      <w:proofErr w:type="spellEnd"/>
      <w:r w:rsidR="00B13C80">
        <w:rPr>
          <w:rFonts w:ascii="Times New Roman" w:hAnsi="Times New Roman"/>
          <w:sz w:val="28"/>
          <w:szCs w:val="28"/>
        </w:rPr>
        <w:t xml:space="preserve">, доцент кафедры </w:t>
      </w:r>
      <w:proofErr w:type="spellStart"/>
      <w:r w:rsidR="00B13C80">
        <w:rPr>
          <w:rFonts w:ascii="Times New Roman" w:hAnsi="Times New Roman"/>
          <w:sz w:val="28"/>
          <w:szCs w:val="28"/>
        </w:rPr>
        <w:t>УППиК</w:t>
      </w:r>
      <w:proofErr w:type="spellEnd"/>
      <w:r w:rsidR="00B13C80">
        <w:rPr>
          <w:rFonts w:ascii="Times New Roman" w:hAnsi="Times New Roman"/>
          <w:sz w:val="28"/>
          <w:szCs w:val="28"/>
        </w:rPr>
        <w:t xml:space="preserve"> И.В. Мисник, доцент кафедры ОСПД Т.А. Малыхина, доцент кафедры ГСЭД Е.Н. Канина.</w:t>
      </w:r>
    </w:p>
    <w:p w:rsidR="00B932B7" w:rsidRDefault="00B932B7" w:rsidP="00B932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 w:rsidRPr="00E202CC"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 w:rsidRPr="00E202CC">
        <w:rPr>
          <w:rFonts w:ascii="Times New Roman" w:hAnsi="Times New Roman"/>
          <w:sz w:val="28"/>
          <w:szCs w:val="28"/>
        </w:rPr>
        <w:t>научного</w:t>
      </w:r>
      <w:proofErr w:type="gramEnd"/>
      <w:r w:rsidRPr="00E20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2CC">
        <w:rPr>
          <w:rFonts w:ascii="Times New Roman" w:hAnsi="Times New Roman"/>
          <w:sz w:val="28"/>
          <w:szCs w:val="28"/>
        </w:rPr>
        <w:t>квиза</w:t>
      </w:r>
      <w:proofErr w:type="spellEnd"/>
      <w:r w:rsidRPr="00E202CC">
        <w:rPr>
          <w:rFonts w:ascii="Times New Roman" w:hAnsi="Times New Roman"/>
          <w:sz w:val="28"/>
          <w:szCs w:val="28"/>
        </w:rPr>
        <w:t xml:space="preserve"> - </w:t>
      </w:r>
      <w:r w:rsidRPr="00E202CC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актуализация</w:t>
      </w:r>
      <w:r w:rsidRPr="00D31FF9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 xml:space="preserve"> знаний обучающихся по </w:t>
      </w:r>
      <w:r w:rsidRPr="005D4B85">
        <w:rPr>
          <w:rFonts w:ascii="Times New Roman" w:eastAsia="Times New Roman" w:hAnsi="Times New Roman"/>
          <w:bCs/>
          <w:color w:val="202124"/>
          <w:sz w:val="28"/>
          <w:szCs w:val="28"/>
          <w:lang w:eastAsia="smn-FI"/>
        </w:rPr>
        <w:t>праву</w:t>
      </w:r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.</w:t>
      </w:r>
    </w:p>
    <w:p w:rsidR="008D3FCE" w:rsidRDefault="008D3FCE" w:rsidP="000B43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участников были приглашены обучающиеся  МАОУ Лицей ИГУ, РЖД лицей № 14, МБОУ СОШ № 38 и 75.</w:t>
      </w:r>
    </w:p>
    <w:p w:rsidR="003B2B40" w:rsidRDefault="008D3FCE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 xml:space="preserve">В </w:t>
      </w:r>
      <w:proofErr w:type="spellStart"/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квизе</w:t>
      </w:r>
      <w:proofErr w:type="spellEnd"/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 xml:space="preserve"> было представлено 5 </w:t>
      </w:r>
      <w:r w:rsidR="00B932B7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раундов</w:t>
      </w:r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 xml:space="preserve"> по 7 вопросов, на которые школьники отвечали письменно</w:t>
      </w:r>
      <w:r w:rsidR="00B932B7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, эксперты оценивали ответы после каждо</w:t>
      </w:r>
      <w:r w:rsidR="00996AB4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г</w:t>
      </w:r>
      <w:r w:rsidR="00B932B7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о раунда.</w:t>
      </w:r>
      <w:r w:rsidR="00996AB4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 xml:space="preserve"> Особенно запомнились и понравились раунды, в которых нужно было отгадать</w:t>
      </w:r>
      <w:r w:rsidR="00CF59E7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 xml:space="preserve"> правовые термины,</w:t>
      </w:r>
      <w:r w:rsidR="00E202CC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 xml:space="preserve"> закодированные в ребусах и </w:t>
      </w:r>
      <w:proofErr w:type="spellStart"/>
      <w:r w:rsidR="00E202CC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эмодзи</w:t>
      </w:r>
      <w:proofErr w:type="spellEnd"/>
      <w:r w:rsidR="00E202CC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.</w:t>
      </w:r>
    </w:p>
    <w:p w:rsidR="00E202CC" w:rsidRDefault="00E202CC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Призовые места распределились следующим образом:</w:t>
      </w:r>
    </w:p>
    <w:p w:rsidR="00E202CC" w:rsidRDefault="00E202CC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1 место - команда МАОУ Лицей ИГУ (1 команда)</w:t>
      </w:r>
    </w:p>
    <w:p w:rsidR="00E202CC" w:rsidRDefault="00E202CC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2. место - команда МБОУ СОШ № 38</w:t>
      </w:r>
    </w:p>
    <w:p w:rsidR="00E202CC" w:rsidRDefault="00E202CC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3 место - команды МАОУ Лицей ИГУ (2 команда) и РЖД лицей</w:t>
      </w:r>
      <w:r w:rsidR="00CF59E7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 xml:space="preserve"> №14</w:t>
      </w:r>
      <w:r w:rsidR="004B133A"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.</w:t>
      </w:r>
    </w:p>
    <w:p w:rsidR="004B133A" w:rsidRDefault="004B133A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noProof/>
          <w:color w:val="202124"/>
          <w:sz w:val="28"/>
          <w:szCs w:val="28"/>
          <w:lang w:val="smn-FI" w:eastAsia="smn-FI"/>
        </w:rPr>
        <w:drawing>
          <wp:inline distT="0" distB="0" distL="0" distR="0">
            <wp:extent cx="2343150" cy="28975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43" cy="289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50E">
        <w:rPr>
          <w:rFonts w:ascii="Times New Roman" w:eastAsia="Times New Roman" w:hAnsi="Times New Roman"/>
          <w:noProof/>
          <w:color w:val="202124"/>
          <w:sz w:val="28"/>
          <w:szCs w:val="28"/>
          <w:lang w:val="smn-FI" w:eastAsia="smn-FI"/>
        </w:rPr>
        <w:drawing>
          <wp:inline distT="0" distB="0" distL="0" distR="0">
            <wp:extent cx="2884170" cy="284318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21" cy="284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33A" w:rsidRDefault="004B133A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noProof/>
          <w:color w:val="202124"/>
          <w:sz w:val="28"/>
          <w:szCs w:val="28"/>
          <w:lang w:val="smn-FI" w:eastAsia="smn-FI"/>
        </w:rPr>
        <w:lastRenderedPageBreak/>
        <w:drawing>
          <wp:inline distT="0" distB="0" distL="0" distR="0">
            <wp:extent cx="5330825" cy="224057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08" cy="22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0E" w:rsidRDefault="00440DB5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noProof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noProof/>
          <w:color w:val="202124"/>
          <w:sz w:val="28"/>
          <w:szCs w:val="28"/>
          <w:lang w:val="smn-FI" w:eastAsia="smn-FI"/>
        </w:rPr>
        <w:drawing>
          <wp:inline distT="0" distB="0" distL="0" distR="0">
            <wp:extent cx="5398770" cy="3254399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32" cy="325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33A" w:rsidRDefault="004B133A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noProof/>
          <w:color w:val="202124"/>
          <w:sz w:val="28"/>
          <w:szCs w:val="28"/>
          <w:lang w:val="smn-FI" w:eastAsia="smn-FI"/>
        </w:rPr>
        <w:drawing>
          <wp:inline distT="0" distB="0" distL="0" distR="0">
            <wp:extent cx="5334635" cy="30398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97" cy="304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DB5" w:rsidRDefault="00440DB5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</w:p>
    <w:p w:rsidR="00440DB5" w:rsidRPr="00D31FF9" w:rsidRDefault="00440DB5" w:rsidP="003B2B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 xml:space="preserve">Руководитель СНО                                                      Т.Б. </w:t>
      </w:r>
      <w:proofErr w:type="spellStart"/>
      <w:r>
        <w:rPr>
          <w:rFonts w:ascii="Times New Roman" w:eastAsia="Times New Roman" w:hAnsi="Times New Roman"/>
          <w:color w:val="202124"/>
          <w:sz w:val="28"/>
          <w:szCs w:val="28"/>
          <w:lang w:eastAsia="smn-FI"/>
        </w:rPr>
        <w:t>Маклакова</w:t>
      </w:r>
      <w:proofErr w:type="spellEnd"/>
    </w:p>
    <w:sectPr w:rsidR="00440DB5" w:rsidRPr="00D31FF9" w:rsidSect="00C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8C2"/>
    <w:rsid w:val="00026723"/>
    <w:rsid w:val="00044685"/>
    <w:rsid w:val="000B4387"/>
    <w:rsid w:val="00120015"/>
    <w:rsid w:val="00197AF0"/>
    <w:rsid w:val="003A3052"/>
    <w:rsid w:val="003A7B17"/>
    <w:rsid w:val="003B1AC5"/>
    <w:rsid w:val="003B2B40"/>
    <w:rsid w:val="004226D1"/>
    <w:rsid w:val="00440DB5"/>
    <w:rsid w:val="004B133A"/>
    <w:rsid w:val="00603387"/>
    <w:rsid w:val="00636675"/>
    <w:rsid w:val="0066431F"/>
    <w:rsid w:val="00703DFD"/>
    <w:rsid w:val="00724BBD"/>
    <w:rsid w:val="00783431"/>
    <w:rsid w:val="007D450E"/>
    <w:rsid w:val="00890AB8"/>
    <w:rsid w:val="008D3FCE"/>
    <w:rsid w:val="00996AB4"/>
    <w:rsid w:val="00AE3EED"/>
    <w:rsid w:val="00AF18C2"/>
    <w:rsid w:val="00B13C80"/>
    <w:rsid w:val="00B932B7"/>
    <w:rsid w:val="00C337C0"/>
    <w:rsid w:val="00CA63F2"/>
    <w:rsid w:val="00CF59E7"/>
    <w:rsid w:val="00D81E7D"/>
    <w:rsid w:val="00E202CC"/>
    <w:rsid w:val="00FA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8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3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3</cp:revision>
  <dcterms:created xsi:type="dcterms:W3CDTF">2024-01-15T15:59:00Z</dcterms:created>
  <dcterms:modified xsi:type="dcterms:W3CDTF">2024-01-15T15:59:00Z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175492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